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84" w:rsidRPr="005F6884" w:rsidRDefault="005F6884" w:rsidP="005F6884">
      <w:pPr>
        <w:jc w:val="center"/>
        <w:rPr>
          <w:rFonts w:ascii="Book Antiqua" w:hAnsi="Book Antiqua"/>
          <w:b/>
          <w:color w:val="FF0000"/>
          <w:sz w:val="40"/>
          <w:szCs w:val="40"/>
        </w:rPr>
      </w:pPr>
      <w:r w:rsidRPr="005F6884">
        <w:rPr>
          <w:rFonts w:ascii="Book Antiqua" w:hAnsi="Book Antiqua"/>
          <w:b/>
          <w:color w:val="FF0000"/>
          <w:sz w:val="40"/>
          <w:szCs w:val="40"/>
        </w:rPr>
        <w:t>FLORYSTA</w:t>
      </w:r>
    </w:p>
    <w:p w:rsidR="005F6884" w:rsidRDefault="005F6884" w:rsidP="005F6884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LUTY -  CZERWIEC 2021</w:t>
      </w: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5F6884" w:rsidTr="005F6884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F6884" w:rsidRP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5F6884">
              <w:rPr>
                <w:rFonts w:ascii="Book Antiqua" w:hAnsi="Book Antiqua"/>
                <w:b/>
                <w:sz w:val="40"/>
                <w:szCs w:val="40"/>
              </w:rPr>
              <w:t>SOBOTA – 24 KWIETNIA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Godzina lekcyjna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od - do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  <w:p w:rsidR="005F6884" w:rsidRP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F6884">
              <w:rPr>
                <w:rFonts w:ascii="Book Antiqua" w:hAnsi="Book Antiqua"/>
                <w:b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  <w:p w:rsidR="005F6884" w:rsidRP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5F6884">
              <w:rPr>
                <w:rFonts w:ascii="Book Antiqua" w:hAnsi="Book Antiqua"/>
                <w:b/>
                <w:color w:val="0070C0"/>
                <w:sz w:val="24"/>
                <w:szCs w:val="24"/>
              </w:rPr>
              <w:t xml:space="preserve">PRACOWNIA SIENKIEWICZA </w:t>
            </w: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8.00 – 8.45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Wykonywanie kompozycji funeralnych 10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8.50 – 9.35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Wykonywanie kompozycji okolicznościowych 11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9.40 – 10.25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Wykonywanie kompozycji okolicznościowych 12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10.30 – 11.15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Wykonywanie dekoracji wnętrz i aranżacji obsadzanych 6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11.20 – 12.05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Wykonywanie kompozycji ślubnych 13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Wykonywanie kompozycji funeralnych 7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12.10 – 12.55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Wykonywanie kompozycji ślubnych 14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Wykonywanie kompozycji funeralnych 8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13.00 – 13.45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Wykonywanie kompozycji funeralnych 9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Wykonywanie kompozycji ślubnych 11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13.50 – 14.35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Wykonywanie kompozycji okolicznościowych 17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14.40 – 15.25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Wykonywanie kompozycji okolicznościowych 18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15.30 – 16.15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Wykonywanie dekoracji wnętrz i aranżacji obsadzanych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16.20 – 17.05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Projektowanie i sprzedaż usług florystycznych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17.10 – 17.55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Wykonywanie kompozycji funeralnych 9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18.00 – 18.45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Wykonywanie kompozycji ślubnych 12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S. Sobańska</w:t>
            </w:r>
          </w:p>
        </w:tc>
      </w:tr>
    </w:tbl>
    <w:p w:rsidR="002A1FFB" w:rsidRDefault="002A1FFB"/>
    <w:p w:rsidR="005F6884" w:rsidRDefault="005F6884"/>
    <w:p w:rsidR="005F6884" w:rsidRDefault="005F6884"/>
    <w:p w:rsidR="005F6884" w:rsidRDefault="005F6884"/>
    <w:p w:rsidR="005F6884" w:rsidRDefault="005F6884"/>
    <w:p w:rsidR="005F6884" w:rsidRDefault="005F6884"/>
    <w:p w:rsidR="005F6884" w:rsidRPr="005F6884" w:rsidRDefault="005F6884" w:rsidP="005F6884">
      <w:pPr>
        <w:jc w:val="center"/>
        <w:rPr>
          <w:rFonts w:ascii="Book Antiqua" w:hAnsi="Book Antiqua"/>
          <w:b/>
          <w:color w:val="FF0000"/>
          <w:sz w:val="40"/>
          <w:szCs w:val="40"/>
        </w:rPr>
      </w:pPr>
      <w:r w:rsidRPr="005F6884">
        <w:rPr>
          <w:rFonts w:ascii="Book Antiqua" w:hAnsi="Book Antiqua"/>
          <w:b/>
          <w:color w:val="FF0000"/>
          <w:sz w:val="40"/>
          <w:szCs w:val="40"/>
        </w:rPr>
        <w:lastRenderedPageBreak/>
        <w:t>FLORYSTA</w:t>
      </w:r>
    </w:p>
    <w:p w:rsidR="005F6884" w:rsidRDefault="005F6884" w:rsidP="005F6884">
      <w:pPr>
        <w:jc w:val="center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LUTY -  CZERWIEC 2021</w:t>
      </w:r>
    </w:p>
    <w:p w:rsidR="005F6884" w:rsidRDefault="005F6884" w:rsidP="005F6884">
      <w:pPr>
        <w:jc w:val="center"/>
        <w:rPr>
          <w:rFonts w:ascii="Book Antiqua" w:hAnsi="Book Antiqua"/>
          <w:sz w:val="20"/>
          <w:szCs w:val="20"/>
        </w:rPr>
      </w:pPr>
    </w:p>
    <w:tbl>
      <w:tblPr>
        <w:tblW w:w="1077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697"/>
        <w:gridCol w:w="4087"/>
        <w:gridCol w:w="3827"/>
      </w:tblGrid>
      <w:tr w:rsidR="005F6884" w:rsidTr="005F6884">
        <w:tc>
          <w:tcPr>
            <w:tcW w:w="107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F6884" w:rsidRP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40"/>
                <w:szCs w:val="40"/>
              </w:rPr>
            </w:pPr>
            <w:r w:rsidRPr="005F6884">
              <w:rPr>
                <w:rFonts w:ascii="Book Antiqua" w:hAnsi="Book Antiqua"/>
                <w:b/>
                <w:sz w:val="40"/>
                <w:szCs w:val="40"/>
              </w:rPr>
              <w:t>NIEDZIELA – 25 KWIETNIA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Godzina lekcyjna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od - do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F6884" w:rsidRDefault="005F6884" w:rsidP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</w:t>
            </w:r>
          </w:p>
          <w:p w:rsidR="005F6884" w:rsidRDefault="005F6884" w:rsidP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6884">
              <w:rPr>
                <w:rFonts w:ascii="Book Antiqua" w:hAnsi="Book Antiqua"/>
                <w:b/>
                <w:color w:val="FF0000"/>
                <w:sz w:val="24"/>
                <w:szCs w:val="24"/>
              </w:rPr>
              <w:t>ONLINE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  <w:p w:rsidR="005F6884" w:rsidRDefault="005F6884" w:rsidP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II</w:t>
            </w:r>
          </w:p>
          <w:p w:rsidR="005F6884" w:rsidRDefault="005542BF" w:rsidP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5F6884">
              <w:rPr>
                <w:rFonts w:ascii="Book Antiqua" w:hAnsi="Book Antiqua"/>
                <w:b/>
                <w:color w:val="FF0000"/>
                <w:sz w:val="24"/>
                <w:szCs w:val="24"/>
              </w:rPr>
              <w:t>ONLINE</w:t>
            </w:r>
            <w:bookmarkStart w:id="0" w:name="_GoBack"/>
            <w:bookmarkEnd w:id="0"/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8.00 – 8.45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Wykonywanie dekoracji wnętrz i aranżacji obsadzanych 7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8.50 – 9.35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Wykonywanie dekoracji wnętrz i aranżacji obsadzanych 8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9.40 – 10.25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Wykonywanie kompozycji funeralnych 11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Kulturowe podstawy florystki 7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4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10.30 – 11.15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Wykonywanie kompozycji okolicznościowych 13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B. Stańczyk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Kulturowe podstawy florystki 6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11.20 – 12.05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 19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6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12.10 – 12.55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 20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13.00 – 13.45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 21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8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13.50 – 14.35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 22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9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14.40 – 15.25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 23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  <w:tr w:rsidR="005F6884" w:rsidTr="005F6884"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10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15.30 – 16.15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 24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 xml:space="preserve"> </w:t>
            </w:r>
            <w:r>
              <w:rPr>
                <w:rFonts w:ascii="Book Antiqua" w:hAnsi="Book Antiqua"/>
                <w:b/>
                <w:sz w:val="20"/>
                <w:szCs w:val="20"/>
              </w:rPr>
              <w:t>Podstawy florystki (kompozycje florystyczne)</w:t>
            </w:r>
          </w:p>
          <w:p w:rsidR="005F6884" w:rsidRDefault="005F6884">
            <w:pPr>
              <w:spacing w:after="0" w:line="240" w:lineRule="auto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W. Janowska</w:t>
            </w:r>
          </w:p>
        </w:tc>
      </w:tr>
    </w:tbl>
    <w:p w:rsidR="005F6884" w:rsidRDefault="005F6884"/>
    <w:sectPr w:rsidR="005F6884" w:rsidSect="005F6884">
      <w:pgSz w:w="11906" w:h="16838" w:code="9"/>
      <w:pgMar w:top="426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84"/>
    <w:rsid w:val="002A1FFB"/>
    <w:rsid w:val="002F370A"/>
    <w:rsid w:val="005542BF"/>
    <w:rsid w:val="005F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D8561"/>
  <w15:chartTrackingRefBased/>
  <w15:docId w15:val="{8FC12554-B1CA-47E6-85BC-EB1780D5F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F6884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3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372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2021-04-22T07:15:00Z</dcterms:created>
  <dcterms:modified xsi:type="dcterms:W3CDTF">2021-04-23T07:54:00Z</dcterms:modified>
</cp:coreProperties>
</file>